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drawing>
          <wp:inline distB="0" distT="0" distL="0" distR="0">
            <wp:extent cx="2306320" cy="1432560"/>
            <wp:effectExtent b="0" l="0" r="0" t="0"/>
            <wp:docPr id="1032" name="image1.png"/>
            <a:graphic>
              <a:graphicData uri="http://schemas.openxmlformats.org/drawingml/2006/picture">
                <pic:pic>
                  <pic:nvPicPr>
                    <pic:cNvPr id="0" name="image1.png"/>
                    <pic:cNvPicPr preferRelativeResize="0"/>
                  </pic:nvPicPr>
                  <pic:blipFill>
                    <a:blip r:embed="rId7"/>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8">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9">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2 AWARENESS IN SAFEGUARDING</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‘Awareness in Safeguarding’ is to increase awareness and confidence building in respect of identification, responding, recording and reporting processes involved in child protection. It will also raise awareness of legislation, attitudes &amp; values and blocks &amp; challenges in safeguarding.  </w:t>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Target group</w:t>
      </w:r>
      <w:r w:rsidDel="00000000" w:rsidR="00000000" w:rsidRPr="00000000">
        <w:rPr>
          <w:rFonts w:ascii="Arial" w:cs="Arial" w:eastAsia="Arial" w:hAnsi="Arial"/>
          <w:sz w:val="24"/>
          <w:szCs w:val="24"/>
          <w:vertAlign w:val="baseline"/>
          <w:rtl w:val="0"/>
        </w:rPr>
        <w:t xml:space="preserve">:  Those who work regularly, or have a period of intense but regular contact with children and young people or with staff who may be in a position to identify concerns and who may be expected to contribute to the assessment of the child’s developmental needs or the adult’s parenting capacity. </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courses are as follows: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55"/>
        <w:tblGridChange w:id="0">
          <w:tblGrid>
            <w:gridCol w:w="2943"/>
            <w:gridCol w:w="7655"/>
          </w:tblGrid>
        </w:tblGridChange>
      </w:tblGrid>
      <w:tr>
        <w:trPr>
          <w:cantSplit w:val="0"/>
          <w:tblHeader w:val="0"/>
        </w:trPr>
        <w:tc>
          <w:tcPr>
            <w:vAlign w:val="top"/>
          </w:tcPr>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w:t>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Monday 16 May 2022 (1 pm - 4.30 pm)</w:t>
            </w:r>
          </w:p>
          <w:p w:rsidR="00000000" w:rsidDel="00000000" w:rsidP="00000000" w:rsidRDefault="00000000" w:rsidRPr="00000000" w14:paraId="00000017">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Wednesday 29 June 2022 (1 pm - 4.30 pm)</w:t>
            </w:r>
          </w:p>
        </w:tc>
      </w:tr>
    </w:tbl>
    <w:p w:rsidR="00000000" w:rsidDel="00000000" w:rsidP="00000000" w:rsidRDefault="00000000" w:rsidRPr="00000000" w14:paraId="0000001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 per candidate for VOYC member organisations and £30 per candidate for non-members.  </w:t>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If you are not already a member</w:t>
      </w:r>
      <w:r w:rsidDel="00000000" w:rsidR="00000000" w:rsidRPr="00000000">
        <w:rPr>
          <w:rFonts w:ascii="Arial" w:cs="Arial" w:eastAsia="Arial" w:hAnsi="Arial"/>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4"/>
          <w:szCs w:val="24"/>
          <w:u w:val="single"/>
          <w:vertAlign w:val="baseline"/>
          <w:rtl w:val="0"/>
        </w:rPr>
        <w:t xml:space="preserve">absolutely FREE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Here are just a few reasons why you should consider becoming a VOYC member:</w:t>
      </w:r>
    </w:p>
    <w:p w:rsidR="00000000" w:rsidDel="00000000" w:rsidP="00000000" w:rsidRDefault="00000000" w:rsidRPr="00000000" w14:paraId="0000001D">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Discounted training</w:t>
      </w:r>
    </w:p>
    <w:p w:rsidR="00000000" w:rsidDel="00000000" w:rsidP="00000000" w:rsidRDefault="00000000" w:rsidRPr="00000000" w14:paraId="0000001E">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FREE newsletters and bulletins</w:t>
      </w:r>
    </w:p>
    <w:p w:rsidR="00000000" w:rsidDel="00000000" w:rsidP="00000000" w:rsidRDefault="00000000" w:rsidRPr="00000000" w14:paraId="0000001F">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Networking opportunities</w:t>
      </w:r>
    </w:p>
    <w:p w:rsidR="00000000" w:rsidDel="00000000" w:rsidP="00000000" w:rsidRDefault="00000000" w:rsidRPr="00000000" w14:paraId="00000020">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Professional support</w:t>
      </w:r>
    </w:p>
    <w:p w:rsidR="00000000" w:rsidDel="00000000" w:rsidP="00000000" w:rsidRDefault="00000000" w:rsidRPr="00000000" w14:paraId="00000021">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Plus much more …</w:t>
      </w:r>
    </w:p>
    <w:p w:rsidR="00000000" w:rsidDel="00000000" w:rsidP="00000000" w:rsidRDefault="00000000" w:rsidRPr="00000000" w14:paraId="00000022">
      <w:pPr>
        <w:ind w:left="21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 xml:space="preserve">Just call the office on 01392 250976 for your application form or look online </w:t>
      </w:r>
      <w:hyperlink r:id="rId10">
        <w:r w:rsidDel="00000000" w:rsidR="00000000" w:rsidRPr="00000000">
          <w:rPr>
            <w:rFonts w:ascii="Arial" w:cs="Arial" w:eastAsia="Arial" w:hAnsi="Arial"/>
            <w:color w:val="0000ff"/>
            <w:sz w:val="24"/>
            <w:szCs w:val="24"/>
            <w:u w:val="single"/>
            <w:vertAlign w:val="baseline"/>
            <w:rtl w:val="0"/>
          </w:rPr>
          <w:t xml:space="preserve">http://www.voyc.org.uk/join-voyc</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24">
      <w:pPr>
        <w:ind w:firstLine="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4"/>
          <w:szCs w:val="24"/>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 abuse and neglect are realities in our communities. </w:t>
      </w:r>
      <w:r w:rsidDel="00000000" w:rsidR="00000000" w:rsidRPr="00000000">
        <w:rPr>
          <w:rFonts w:ascii="Arial" w:cs="Arial" w:eastAsia="Arial" w:hAnsi="Arial"/>
          <w:color w:val="0070c0"/>
          <w:sz w:val="28"/>
          <w:szCs w:val="28"/>
          <w:vertAlign w:val="baseline"/>
          <w:rtl w:val="0"/>
        </w:rPr>
        <w:t xml:space="preserve">Awareness</w:t>
      </w:r>
      <w:r w:rsidDel="00000000" w:rsidR="00000000" w:rsidRPr="00000000">
        <w:rPr>
          <w:rFonts w:ascii="Arial" w:cs="Arial" w:eastAsia="Arial" w:hAnsi="Arial"/>
          <w:sz w:val="24"/>
          <w:szCs w:val="24"/>
          <w:vertAlign w:val="baseline"/>
          <w:rtl w:val="0"/>
        </w:rPr>
        <w:t xml:space="preserve"> of child protection is </w:t>
      </w:r>
      <w:r w:rsidDel="00000000" w:rsidR="00000000" w:rsidRPr="00000000">
        <w:rPr>
          <w:rFonts w:ascii="Arial" w:cs="Arial" w:eastAsia="Arial" w:hAnsi="Arial"/>
          <w:color w:val="0070c0"/>
          <w:sz w:val="28"/>
          <w:szCs w:val="28"/>
          <w:vertAlign w:val="baseline"/>
          <w:rtl w:val="0"/>
        </w:rPr>
        <w:t xml:space="preserve">essential</w:t>
      </w:r>
      <w:r w:rsidDel="00000000" w:rsidR="00000000" w:rsidRPr="00000000">
        <w:rPr>
          <w:rFonts w:ascii="Arial" w:cs="Arial" w:eastAsia="Arial" w:hAnsi="Arial"/>
          <w:color w:val="3366ff"/>
          <w:sz w:val="28"/>
          <w:szCs w:val="28"/>
          <w:vertAlign w:val="baseline"/>
          <w:rtl w:val="0"/>
        </w:rPr>
        <w:t xml:space="preserve"> </w:t>
      </w:r>
      <w:r w:rsidDel="00000000" w:rsidR="00000000" w:rsidRPr="00000000">
        <w:rPr>
          <w:rFonts w:ascii="Arial" w:cs="Arial" w:eastAsia="Arial" w:hAnsi="Arial"/>
          <w:sz w:val="24"/>
          <w:szCs w:val="24"/>
          <w:vertAlign w:val="baseline"/>
          <w:rtl w:val="0"/>
        </w:rPr>
        <w:t xml:space="preserve">for all practitioners working with children and young people. </w:t>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course looks at:-</w:t>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what is child abuse and the signs and indicators of abuse and neglect.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who to speak to if you have identified a safeguarding/child protection concern, relevant to the role and responsibility.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your own safeguarding roles and responsibilities, and those of other agencies.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able to demonstrate and understand the risks associated with the internet and online social networking.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Threshold Tool to identify needs and vulnerabilities.</w:t>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8">
      <w:pPr>
        <w:jc w:val="both"/>
        <w:rPr>
          <w:rFonts w:ascii="Arial" w:cs="Arial" w:eastAsia="Arial" w:hAnsi="Arial"/>
          <w:color w:val="0070c0"/>
          <w:sz w:val="28"/>
          <w:szCs w:val="28"/>
          <w:vertAlign w:val="baseline"/>
        </w:rPr>
      </w:pPr>
      <w:r w:rsidDel="00000000" w:rsidR="00000000" w:rsidRPr="00000000">
        <w:rPr>
          <w:rFonts w:ascii="Arial" w:cs="Arial" w:eastAsia="Arial" w:hAnsi="Arial"/>
          <w:sz w:val="24"/>
          <w:szCs w:val="24"/>
          <w:vertAlign w:val="baseline"/>
          <w:rtl w:val="0"/>
        </w:rPr>
        <w:t xml:space="preserve">The course aims to enable you to </w:t>
      </w:r>
      <w:r w:rsidDel="00000000" w:rsidR="00000000" w:rsidRPr="00000000">
        <w:rPr>
          <w:rFonts w:ascii="Arial" w:cs="Arial" w:eastAsia="Arial" w:hAnsi="Arial"/>
          <w:color w:val="0070c0"/>
          <w:sz w:val="28"/>
          <w:szCs w:val="28"/>
          <w:vertAlign w:val="baseline"/>
          <w:rtl w:val="0"/>
        </w:rPr>
        <w:t xml:space="preserve">recognise</w:t>
      </w:r>
      <w:r w:rsidDel="00000000" w:rsidR="00000000" w:rsidRPr="00000000">
        <w:rPr>
          <w:rFonts w:ascii="Arial" w:cs="Arial" w:eastAsia="Arial" w:hAnsi="Arial"/>
          <w:sz w:val="24"/>
          <w:szCs w:val="24"/>
          <w:vertAlign w:val="baseline"/>
          <w:rtl w:val="0"/>
        </w:rPr>
        <w:t xml:space="preserve"> your </w:t>
      </w:r>
      <w:r w:rsidDel="00000000" w:rsidR="00000000" w:rsidRPr="00000000">
        <w:rPr>
          <w:rFonts w:ascii="Arial" w:cs="Arial" w:eastAsia="Arial" w:hAnsi="Arial"/>
          <w:color w:val="0070c0"/>
          <w:sz w:val="28"/>
          <w:szCs w:val="28"/>
          <w:vertAlign w:val="baseline"/>
          <w:rtl w:val="0"/>
        </w:rPr>
        <w:t xml:space="preserve">role and responsibilities</w:t>
      </w:r>
      <w:r w:rsidDel="00000000" w:rsidR="00000000" w:rsidRPr="00000000">
        <w:rPr>
          <w:rFonts w:ascii="Arial" w:cs="Arial" w:eastAsia="Arial" w:hAnsi="Arial"/>
          <w:sz w:val="24"/>
          <w:szCs w:val="24"/>
          <w:vertAlign w:val="baseline"/>
          <w:rtl w:val="0"/>
        </w:rPr>
        <w:t xml:space="preserve"> in </w:t>
      </w:r>
      <w:r w:rsidDel="00000000" w:rsidR="00000000" w:rsidRPr="00000000">
        <w:rPr>
          <w:rFonts w:ascii="Arial" w:cs="Arial" w:eastAsia="Arial" w:hAnsi="Arial"/>
          <w:color w:val="0070c0"/>
          <w:sz w:val="28"/>
          <w:szCs w:val="28"/>
          <w:vertAlign w:val="baseline"/>
          <w:rtl w:val="0"/>
        </w:rPr>
        <w:t xml:space="preserve">safeguarding</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0070c0"/>
          <w:sz w:val="28"/>
          <w:szCs w:val="28"/>
          <w:vertAlign w:val="baseline"/>
          <w:rtl w:val="0"/>
        </w:rPr>
        <w:t xml:space="preserve">protecting</w:t>
      </w:r>
      <w:r w:rsidDel="00000000" w:rsidR="00000000" w:rsidRPr="00000000">
        <w:rPr>
          <w:rFonts w:ascii="Arial" w:cs="Arial" w:eastAsia="Arial" w:hAnsi="Arial"/>
          <w:sz w:val="24"/>
          <w:szCs w:val="24"/>
          <w:vertAlign w:val="baseline"/>
          <w:rtl w:val="0"/>
        </w:rPr>
        <w:t xml:space="preserve"> children and know how to </w:t>
      </w:r>
      <w:r w:rsidDel="00000000" w:rsidR="00000000" w:rsidRPr="00000000">
        <w:rPr>
          <w:rFonts w:ascii="Arial" w:cs="Arial" w:eastAsia="Arial" w:hAnsi="Arial"/>
          <w:color w:val="0070c0"/>
          <w:sz w:val="28"/>
          <w:szCs w:val="28"/>
          <w:vertAlign w:val="baseline"/>
          <w:rtl w:val="0"/>
        </w:rPr>
        <w:t xml:space="preserve">raise concerns.</w:t>
      </w:r>
    </w:p>
    <w:p w:rsidR="00000000" w:rsidDel="00000000" w:rsidP="00000000" w:rsidRDefault="00000000" w:rsidRPr="00000000" w14:paraId="0000003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B">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C">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the possible signs and symptoms of child abuse.</w:t>
      </w: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your role and responsibilities and that of other agencies.</w:t>
      </w:r>
      <w:r w:rsidDel="00000000" w:rsidR="00000000" w:rsidRPr="00000000">
        <w:rPr>
          <w:rtl w:val="0"/>
        </w:rPr>
      </w:r>
    </w:p>
    <w:p w:rsidR="00000000" w:rsidDel="00000000" w:rsidP="00000000" w:rsidRDefault="00000000" w:rsidRPr="00000000" w14:paraId="0000003E">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Discuss the challenges faced in dealing with child abuse.</w:t>
      </w:r>
      <w:r w:rsidDel="00000000" w:rsidR="00000000" w:rsidRPr="00000000">
        <w:rPr>
          <w:rtl w:val="0"/>
        </w:rPr>
      </w:r>
    </w:p>
    <w:p w:rsidR="00000000" w:rsidDel="00000000" w:rsidP="00000000" w:rsidRDefault="00000000" w:rsidRPr="00000000" w14:paraId="0000003F">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Access further support and training.</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CHILD PROTECTION TRAINING – BOOKING FORM</w:t>
      </w: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you the day before the course date).</w:t>
      </w: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Monday 16 May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ONLINE (1 pm – 4.30 pm)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£25/candidate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50800</wp:posOffset>
                </wp:positionV>
                <wp:extent cx="367665" cy="359410"/>
                <wp:effectExtent b="0" l="0" r="0" t="0"/>
                <wp:wrapNone/>
                <wp:docPr id="103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50800</wp:posOffset>
                </wp:positionV>
                <wp:extent cx="367665" cy="359410"/>
                <wp:effectExtent b="0" l="0" r="0" t="0"/>
                <wp:wrapNone/>
                <wp:docPr id="103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member orgs and £30/candidate for non-member orgs.</w:t>
      </w:r>
    </w:p>
    <w:p w:rsidR="00000000" w:rsidDel="00000000" w:rsidP="00000000" w:rsidRDefault="00000000" w:rsidRPr="00000000" w14:paraId="0000004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Wednesday 29 June 2022 - ONLINE (1pm - 4.30 pm)</w:t>
      </w:r>
      <w:r w:rsidDel="00000000" w:rsidR="00000000" w:rsidRPr="00000000">
        <w:rPr>
          <w:rFonts w:ascii="Arial" w:cs="Arial" w:eastAsia="Arial" w:hAnsi="Arial"/>
          <w:sz w:val="24"/>
          <w:szCs w:val="24"/>
          <w:rtl w:val="0"/>
        </w:rPr>
        <w:t xml:space="preserve"> at £25/candidate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19050</wp:posOffset>
                </wp:positionV>
                <wp:extent cx="367665" cy="359410"/>
                <wp:effectExtent b="0" l="0" r="0" t="0"/>
                <wp:wrapNone/>
                <wp:docPr id="1030"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19050</wp:posOffset>
                </wp:positionV>
                <wp:extent cx="367665" cy="359410"/>
                <wp:effectExtent b="0" l="0" r="0" t="0"/>
                <wp:wrapNone/>
                <wp:docPr id="103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*FEES ARE DETAILED ABOVE</w:t>
      </w:r>
      <w:r w:rsidDel="00000000" w:rsidR="00000000" w:rsidRPr="00000000">
        <w:rPr>
          <w:rFonts w:ascii="Arial" w:cs="Arial" w:eastAsia="Arial" w:hAnsi="Arial"/>
          <w:i w:val="1"/>
          <w:color w:val="333399"/>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E">
      <w:pPr>
        <w:rPr>
          <w:rFonts w:ascii="Arial" w:cs="Arial" w:eastAsia="Arial" w:hAnsi="Arial"/>
          <w:i w:val="0"/>
          <w:color w:val="333399"/>
          <w:sz w:val="24"/>
          <w:szCs w:val="24"/>
          <w:vertAlign w:val="baseline"/>
        </w:rPr>
      </w:pPr>
      <w:r w:rsidDel="00000000" w:rsidR="00000000" w:rsidRPr="00000000">
        <w:rPr>
          <w:rtl w:val="0"/>
        </w:rPr>
      </w:r>
    </w:p>
    <w:tbl>
      <w:tblPr>
        <w:tblStyle w:val="Table2"/>
        <w:tblW w:w="106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727"/>
        <w:gridCol w:w="993"/>
        <w:gridCol w:w="2835"/>
        <w:gridCol w:w="2779"/>
        <w:tblGridChange w:id="0">
          <w:tblGrid>
            <w:gridCol w:w="350"/>
            <w:gridCol w:w="3727"/>
            <w:gridCol w:w="993"/>
            <w:gridCol w:w="2835"/>
            <w:gridCol w:w="2779"/>
          </w:tblGrid>
        </w:tblGridChange>
      </w:tblGrid>
      <w:tr>
        <w:trPr>
          <w:cantSplit w:val="0"/>
          <w:tblHeader w:val="0"/>
        </w:trPr>
        <w:tc>
          <w:tcPr>
            <w:vAlign w:val="top"/>
          </w:tcPr>
          <w:p w:rsidR="00000000" w:rsidDel="00000000" w:rsidP="00000000" w:rsidRDefault="00000000" w:rsidRPr="00000000" w14:paraId="0000004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51">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5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(see above)</w:t>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 of emergency, please provide a mobile number for each candidate.</w:t>
            </w:r>
          </w:p>
        </w:tc>
        <w:tc>
          <w:tcPr>
            <w:vAlign w:val="top"/>
          </w:tcPr>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send joining link to:</w:t>
            </w:r>
          </w:p>
        </w:tc>
      </w:tr>
      <w:tr>
        <w:trPr>
          <w:cantSplit w:val="0"/>
          <w:tblHeader w:val="0"/>
        </w:trPr>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w:t>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7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ORGANISATION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FORM: ……………………………….…..……………………………………..………</w:t>
      </w:r>
    </w:p>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0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ORGANISATION…...………………………………TEL NO........……….................................................</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HEAR ABOUT VOYC DEVON? ………………………………………………………………….…………</w:t>
      </w:r>
    </w:p>
    <w:p w:rsidR="00000000" w:rsidDel="00000000" w:rsidP="00000000" w:rsidRDefault="00000000" w:rsidRPr="00000000" w14:paraId="000000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return completed form to </w:t>
      </w:r>
      <w:hyperlink r:id="rId13">
        <w:r w:rsidDel="00000000" w:rsidR="00000000" w:rsidRPr="00000000">
          <w:rPr>
            <w:rFonts w:ascii="Arial" w:cs="Arial" w:eastAsia="Arial" w:hAnsi="Arial"/>
            <w:color w:val="0000ff"/>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8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jc w:val="center"/>
        <w:rPr>
          <w:sz w:val="24"/>
          <w:szCs w:val="24"/>
          <w:vertAlign w:val="baseline"/>
        </w:rPr>
      </w:pPr>
      <w:r w:rsidDel="00000000" w:rsidR="00000000" w:rsidRPr="00000000">
        <w:rPr>
          <w:rtl w:val="0"/>
        </w:rPr>
      </w:r>
    </w:p>
    <w:p w:rsidR="00000000" w:rsidDel="00000000" w:rsidP="00000000" w:rsidRDefault="00000000" w:rsidRPr="00000000" w14:paraId="00000082">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Now that staff are working from home, the preferred method of payment is online, </w:t>
      </w:r>
      <w:r w:rsidDel="00000000" w:rsidR="00000000" w:rsidRPr="00000000">
        <w:rPr>
          <w:rtl w:val="0"/>
        </w:rPr>
      </w:r>
    </w:p>
    <w:p w:rsidR="00000000" w:rsidDel="00000000" w:rsidP="00000000" w:rsidRDefault="00000000" w:rsidRPr="00000000" w14:paraId="00000083">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our bank details are:</w:t>
      </w:r>
      <w:r w:rsidDel="00000000" w:rsidR="00000000" w:rsidRPr="00000000">
        <w:rPr>
          <w:rtl w:val="0"/>
        </w:rPr>
      </w:r>
    </w:p>
    <w:p w:rsidR="00000000" w:rsidDel="00000000" w:rsidP="00000000" w:rsidRDefault="00000000" w:rsidRPr="00000000" w14:paraId="00000084">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85">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86">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87">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4">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88">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rtl w:val="0"/>
        </w:rPr>
      </w:r>
    </w:p>
    <w:sectPr>
      <w:footerReference r:id="rId15"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nybodytext1">
    <w:name w:val="tinybodytext1"/>
    <w:next w:val="tinybodytext1"/>
    <w:autoRedefine w:val="0"/>
    <w:hidden w:val="0"/>
    <w:qFormat w:val="0"/>
    <w:rPr>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voyc.org.uk/join-voyc" TargetMode="External"/><Relationship Id="rId13" Type="http://schemas.openxmlformats.org/officeDocument/2006/relationships/hyperlink" Target="mailto:juliet@voycdevon.org.uk"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ycdevon.org.uk" TargetMode="External"/><Relationship Id="rId15" Type="http://schemas.openxmlformats.org/officeDocument/2006/relationships/footer" Target="footer1.xml"/><Relationship Id="rId14" Type="http://schemas.openxmlformats.org/officeDocument/2006/relationships/hyperlink" Target="mailto:juliet@voycdevon.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voycdev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HGS7WITbkyxinVgsm6XLBtihg==">AMUW2mUuXHmcSzoCx8Nb2GWthoCWCA12YRW/DFGTVf52bYyKo6/TYrD2JhbJP7alPwpTX3jH8i5PuCluwy/kGVopJNiH/ICNuIzvHY+7rBIOy/Dbe/Iu1jzMMPVTqw/K306jbvFJNODo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2021-04-19T11:26:00Z</dcterms:created>
  <dc:creator>Louise Jocelyn</dc:creator>
</cp:coreProperties>
</file>

<file path=docProps/custom.xml><?xml version="1.0" encoding="utf-8"?>
<Properties xmlns="http://schemas.openxmlformats.org/officeDocument/2006/custom-properties" xmlns:vt="http://schemas.openxmlformats.org/officeDocument/2006/docPropsVTypes"/>
</file>